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F06F3" w14:textId="4D50C441" w:rsidR="00987A2B" w:rsidRDefault="00987A2B" w:rsidP="00582112">
      <w:pPr>
        <w:rPr>
          <w:rFonts w:ascii="Arial" w:hAnsi="Arial" w:cs="Arial"/>
          <w:sz w:val="24"/>
          <w:szCs w:val="24"/>
        </w:rPr>
      </w:pPr>
      <w:r w:rsidRPr="003B7790">
        <w:rPr>
          <w:rFonts w:ascii="Arial" w:hAnsi="Arial" w:cs="Arial"/>
          <w:sz w:val="24"/>
          <w:szCs w:val="24"/>
        </w:rPr>
        <w:t>Vragen bij h2.1 Macht</w:t>
      </w:r>
      <w:r w:rsidRPr="001412E7">
        <w:rPr>
          <w:rFonts w:ascii="Arial" w:hAnsi="Arial" w:cs="Arial"/>
          <w:sz w:val="24"/>
          <w:szCs w:val="24"/>
        </w:rPr>
        <w:t xml:space="preserve"> </w:t>
      </w:r>
    </w:p>
    <w:p w14:paraId="3189E7BC" w14:textId="77777777" w:rsidR="00FE2354" w:rsidRPr="00A4292E" w:rsidRDefault="00FE2354" w:rsidP="00FE2354">
      <w:pPr>
        <w:pStyle w:val="Lijstalinea"/>
        <w:numPr>
          <w:ilvl w:val="0"/>
          <w:numId w:val="1"/>
        </w:numPr>
        <w:rPr>
          <w:rFonts w:ascii="Arial" w:hAnsi="Arial" w:cs="Arial"/>
          <w:sz w:val="24"/>
          <w:szCs w:val="24"/>
        </w:rPr>
      </w:pPr>
      <w:r w:rsidRPr="003B7790">
        <w:rPr>
          <w:rFonts w:ascii="Arial" w:hAnsi="Arial" w:cs="Arial"/>
          <w:sz w:val="24"/>
          <w:szCs w:val="24"/>
        </w:rPr>
        <w:t xml:space="preserve">Geef </w:t>
      </w:r>
      <w:r>
        <w:rPr>
          <w:rFonts w:ascii="Arial" w:hAnsi="Arial" w:cs="Arial"/>
          <w:sz w:val="24"/>
          <w:szCs w:val="24"/>
        </w:rPr>
        <w:t xml:space="preserve">een voorbeeld waaruit blijkt dat </w:t>
      </w:r>
      <w:r w:rsidRPr="003B7790">
        <w:rPr>
          <w:rFonts w:ascii="Arial" w:hAnsi="Arial" w:cs="Arial"/>
          <w:sz w:val="24"/>
          <w:szCs w:val="24"/>
        </w:rPr>
        <w:t>ouders</w:t>
      </w:r>
      <w:r>
        <w:rPr>
          <w:rFonts w:ascii="Arial" w:hAnsi="Arial" w:cs="Arial"/>
          <w:sz w:val="24"/>
          <w:szCs w:val="24"/>
        </w:rPr>
        <w:t>/ verzorgers macht</w:t>
      </w:r>
      <w:r w:rsidRPr="003B7790">
        <w:rPr>
          <w:rFonts w:ascii="Arial" w:hAnsi="Arial" w:cs="Arial"/>
          <w:sz w:val="24"/>
          <w:szCs w:val="24"/>
        </w:rPr>
        <w:t xml:space="preserve"> kunnen hebben</w:t>
      </w:r>
      <w:r>
        <w:rPr>
          <w:rFonts w:ascii="Arial" w:hAnsi="Arial" w:cs="Arial"/>
          <w:sz w:val="24"/>
          <w:szCs w:val="24"/>
        </w:rPr>
        <w:t xml:space="preserve"> over hun kinderen</w:t>
      </w:r>
      <w:r w:rsidRPr="003B7790">
        <w:rPr>
          <w:rFonts w:ascii="Arial" w:hAnsi="Arial" w:cs="Arial"/>
          <w:sz w:val="24"/>
          <w:szCs w:val="24"/>
        </w:rPr>
        <w:t>.</w:t>
      </w:r>
      <w:r>
        <w:rPr>
          <w:rFonts w:ascii="Arial" w:hAnsi="Arial" w:cs="Arial"/>
          <w:sz w:val="24"/>
          <w:szCs w:val="24"/>
        </w:rPr>
        <w:br/>
        <w:t xml:space="preserve">Verwerk de definitie van het kernconcept macht op een juiste wijze en geef daar zelf een passend voorbeeld bij. </w:t>
      </w:r>
    </w:p>
    <w:p w14:paraId="128BE42D" w14:textId="77777777" w:rsidR="00FE2354" w:rsidRPr="003B7790" w:rsidRDefault="00FE2354" w:rsidP="00FE2354">
      <w:pPr>
        <w:rPr>
          <w:rFonts w:ascii="Arial" w:hAnsi="Arial" w:cs="Arial"/>
          <w:sz w:val="24"/>
          <w:szCs w:val="24"/>
        </w:rPr>
      </w:pPr>
      <w:r>
        <w:rPr>
          <w:rFonts w:ascii="Arial" w:hAnsi="Arial" w:cs="Arial"/>
          <w:sz w:val="24"/>
          <w:szCs w:val="24"/>
        </w:rPr>
        <w:t xml:space="preserve">      </w:t>
      </w:r>
      <w:r w:rsidRPr="00FC2422">
        <w:rPr>
          <w:rFonts w:ascii="Arial" w:hAnsi="Arial" w:cs="Arial"/>
          <w:sz w:val="24"/>
          <w:szCs w:val="24"/>
        </w:rPr>
        <w:t xml:space="preserve">2A. </w:t>
      </w:r>
      <w:r>
        <w:rPr>
          <w:rFonts w:ascii="Arial" w:hAnsi="Arial" w:cs="Arial"/>
          <w:sz w:val="24"/>
          <w:szCs w:val="24"/>
        </w:rPr>
        <w:t xml:space="preserve">Geef een voorbeeld waaruit blijkt dat een werkgever macht heeft over zijn </w:t>
      </w:r>
      <w:r>
        <w:rPr>
          <w:rFonts w:ascii="Arial" w:hAnsi="Arial" w:cs="Arial"/>
          <w:sz w:val="24"/>
          <w:szCs w:val="24"/>
        </w:rPr>
        <w:br/>
        <w:t xml:space="preserve">             werknemers.</w:t>
      </w:r>
      <w:r w:rsidRPr="00FC2422">
        <w:rPr>
          <w:rFonts w:ascii="Arial" w:hAnsi="Arial" w:cs="Arial"/>
          <w:sz w:val="24"/>
          <w:szCs w:val="24"/>
        </w:rPr>
        <w:br/>
        <w:t xml:space="preserve">             Verwerk de definitie van het kernconcept macht op een juiste wijze en geef </w:t>
      </w:r>
      <w:r>
        <w:rPr>
          <w:rFonts w:ascii="Arial" w:hAnsi="Arial" w:cs="Arial"/>
          <w:sz w:val="24"/>
          <w:szCs w:val="24"/>
        </w:rPr>
        <w:br/>
        <w:t xml:space="preserve">             </w:t>
      </w:r>
      <w:r w:rsidRPr="00FC2422">
        <w:rPr>
          <w:rFonts w:ascii="Arial" w:hAnsi="Arial" w:cs="Arial"/>
          <w:sz w:val="24"/>
          <w:szCs w:val="24"/>
        </w:rPr>
        <w:t xml:space="preserve">daar zelf een passend voorbeeld bij. </w:t>
      </w:r>
    </w:p>
    <w:p w14:paraId="1BBD53C3" w14:textId="77777777" w:rsidR="00FE2354" w:rsidRPr="003B7790" w:rsidRDefault="00FE2354" w:rsidP="00FE2354">
      <w:pPr>
        <w:rPr>
          <w:rFonts w:ascii="Arial" w:hAnsi="Arial" w:cs="Arial"/>
          <w:sz w:val="24"/>
          <w:szCs w:val="24"/>
        </w:rPr>
      </w:pPr>
      <w:r w:rsidRPr="003B7790">
        <w:rPr>
          <w:rFonts w:ascii="Arial" w:hAnsi="Arial" w:cs="Arial"/>
          <w:sz w:val="24"/>
          <w:szCs w:val="24"/>
        </w:rPr>
        <w:t xml:space="preserve">      2B. </w:t>
      </w:r>
      <w:r>
        <w:rPr>
          <w:rFonts w:ascii="Arial" w:hAnsi="Arial" w:cs="Arial"/>
          <w:sz w:val="24"/>
          <w:szCs w:val="24"/>
        </w:rPr>
        <w:t xml:space="preserve">Geef een voorbeeld waaruit blijkt dat werknemers macht kunnen hebben over </w:t>
      </w:r>
      <w:r>
        <w:rPr>
          <w:rFonts w:ascii="Arial" w:hAnsi="Arial" w:cs="Arial"/>
          <w:sz w:val="24"/>
          <w:szCs w:val="24"/>
        </w:rPr>
        <w:br/>
        <w:t xml:space="preserve">             hun werkgever.</w:t>
      </w:r>
      <w:r w:rsidRPr="00FC2422">
        <w:rPr>
          <w:rFonts w:ascii="Arial" w:hAnsi="Arial" w:cs="Arial"/>
          <w:sz w:val="24"/>
          <w:szCs w:val="24"/>
        </w:rPr>
        <w:br/>
        <w:t xml:space="preserve">             Verwerk de definitie van het kernconcept macht op een juiste wijze en geef </w:t>
      </w:r>
      <w:r>
        <w:rPr>
          <w:rFonts w:ascii="Arial" w:hAnsi="Arial" w:cs="Arial"/>
          <w:sz w:val="24"/>
          <w:szCs w:val="24"/>
        </w:rPr>
        <w:br/>
        <w:t xml:space="preserve">             </w:t>
      </w:r>
      <w:r w:rsidRPr="00FC2422">
        <w:rPr>
          <w:rFonts w:ascii="Arial" w:hAnsi="Arial" w:cs="Arial"/>
          <w:sz w:val="24"/>
          <w:szCs w:val="24"/>
        </w:rPr>
        <w:t xml:space="preserve">daar zelf een passend voorbeeld bij. </w:t>
      </w:r>
    </w:p>
    <w:p w14:paraId="49432945" w14:textId="77777777" w:rsidR="00FE2354" w:rsidRDefault="00FE2354" w:rsidP="00FE2354">
      <w:pPr>
        <w:pStyle w:val="Geenafstand"/>
        <w:rPr>
          <w:rFonts w:ascii="Arial" w:hAnsi="Arial" w:cs="Arial"/>
          <w:sz w:val="24"/>
          <w:szCs w:val="24"/>
        </w:rPr>
      </w:pPr>
      <w:r w:rsidRPr="003B7790">
        <w:rPr>
          <w:rFonts w:ascii="Arial" w:hAnsi="Arial" w:cs="Arial"/>
          <w:sz w:val="24"/>
          <w:szCs w:val="24"/>
        </w:rPr>
        <w:t xml:space="preserve">     3 .  Leg uit dat ouders zowel economische macht als affectieve macht hebben ten </w:t>
      </w:r>
      <w:r>
        <w:rPr>
          <w:rFonts w:ascii="Arial" w:hAnsi="Arial" w:cs="Arial"/>
          <w:sz w:val="24"/>
          <w:szCs w:val="24"/>
        </w:rPr>
        <w:t xml:space="preserve">   </w:t>
      </w:r>
    </w:p>
    <w:p w14:paraId="30931635" w14:textId="77777777" w:rsidR="00FE2354" w:rsidRDefault="00FE2354" w:rsidP="00FE2354">
      <w:pPr>
        <w:pStyle w:val="Geenafstand"/>
        <w:rPr>
          <w:rFonts w:ascii="Arial" w:hAnsi="Arial" w:cs="Arial"/>
          <w:sz w:val="24"/>
          <w:szCs w:val="24"/>
        </w:rPr>
      </w:pPr>
      <w:r>
        <w:rPr>
          <w:rFonts w:ascii="Arial" w:hAnsi="Arial" w:cs="Arial"/>
          <w:sz w:val="24"/>
          <w:szCs w:val="24"/>
        </w:rPr>
        <w:t xml:space="preserve">           </w:t>
      </w:r>
      <w:r w:rsidRPr="003B7790">
        <w:rPr>
          <w:rFonts w:ascii="Arial" w:hAnsi="Arial" w:cs="Arial"/>
          <w:sz w:val="24"/>
          <w:szCs w:val="24"/>
        </w:rPr>
        <w:t>aanzien van hun kinderen.</w:t>
      </w:r>
    </w:p>
    <w:p w14:paraId="15C7B670" w14:textId="77777777" w:rsidR="00FE2354" w:rsidRDefault="00FE2354" w:rsidP="00FE2354">
      <w:pPr>
        <w:pStyle w:val="Geenafstand"/>
        <w:rPr>
          <w:rFonts w:ascii="Arial" w:hAnsi="Arial" w:cs="Arial"/>
          <w:sz w:val="24"/>
          <w:szCs w:val="24"/>
        </w:rPr>
      </w:pPr>
    </w:p>
    <w:p w14:paraId="29AEAF98" w14:textId="77777777" w:rsidR="00FE2354" w:rsidRDefault="00FE2354" w:rsidP="00FE2354">
      <w:pPr>
        <w:pStyle w:val="Geenafstand"/>
        <w:rPr>
          <w:rFonts w:ascii="Arial" w:hAnsi="Arial" w:cs="Arial"/>
          <w:sz w:val="24"/>
          <w:szCs w:val="24"/>
        </w:rPr>
      </w:pPr>
      <w:r>
        <w:rPr>
          <w:rFonts w:ascii="Arial" w:hAnsi="Arial" w:cs="Arial"/>
          <w:sz w:val="24"/>
          <w:szCs w:val="24"/>
        </w:rPr>
        <w:t>Bij vraag 4.</w:t>
      </w:r>
      <w:r>
        <w:rPr>
          <w:rFonts w:ascii="Arial" w:hAnsi="Arial" w:cs="Arial"/>
          <w:sz w:val="24"/>
          <w:szCs w:val="24"/>
        </w:rPr>
        <w:br/>
      </w:r>
    </w:p>
    <w:tbl>
      <w:tblPr>
        <w:tblStyle w:val="Tabelraster"/>
        <w:tblW w:w="0" w:type="auto"/>
        <w:tblLook w:val="04A0" w:firstRow="1" w:lastRow="0" w:firstColumn="1" w:lastColumn="0" w:noHBand="0" w:noVBand="1"/>
      </w:tblPr>
      <w:tblGrid>
        <w:gridCol w:w="9062"/>
      </w:tblGrid>
      <w:tr w:rsidR="00FE2354" w14:paraId="19D7AC86" w14:textId="77777777" w:rsidTr="00C725CD">
        <w:tc>
          <w:tcPr>
            <w:tcW w:w="9062" w:type="dxa"/>
          </w:tcPr>
          <w:p w14:paraId="2D9329F2" w14:textId="77777777" w:rsidR="00FE2354" w:rsidRDefault="00FE2354" w:rsidP="00C725CD">
            <w:pPr>
              <w:pStyle w:val="Geenafstand"/>
              <w:rPr>
                <w:rFonts w:ascii="Arial" w:hAnsi="Arial" w:cs="Arial"/>
                <w:sz w:val="24"/>
                <w:szCs w:val="24"/>
              </w:rPr>
            </w:pPr>
            <w:r>
              <w:rPr>
                <w:rFonts w:ascii="Arial" w:hAnsi="Arial" w:cs="Arial"/>
                <w:sz w:val="24"/>
                <w:szCs w:val="24"/>
              </w:rPr>
              <w:t>Zetelverdeling Tweede Kamer per 23-03-2021</w:t>
            </w:r>
          </w:p>
          <w:p w14:paraId="01BCE696" w14:textId="77777777" w:rsidR="00FE2354" w:rsidRDefault="00FE2354" w:rsidP="00C725CD">
            <w:pPr>
              <w:pStyle w:val="Geenafstand"/>
              <w:rPr>
                <w:rFonts w:ascii="Arial" w:hAnsi="Arial" w:cs="Arial"/>
                <w:sz w:val="24"/>
                <w:szCs w:val="24"/>
              </w:rPr>
            </w:pPr>
            <w:r>
              <w:object w:dxaOrig="10284" w:dyaOrig="5856" w14:anchorId="76AEA8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45pt;height:258.3pt" o:ole="">
                  <v:imagedata r:id="rId5" o:title=""/>
                </v:shape>
                <o:OLEObject Type="Embed" ProgID="PBrush" ShapeID="_x0000_i1025" DrawAspect="Content" ObjectID="_1725441851" r:id="rId6"/>
              </w:object>
            </w:r>
          </w:p>
          <w:p w14:paraId="46E6A869" w14:textId="77777777" w:rsidR="00FE2354" w:rsidRDefault="00FE2354" w:rsidP="00C725CD">
            <w:pPr>
              <w:pStyle w:val="Geenafstand"/>
              <w:rPr>
                <w:rFonts w:ascii="Arial" w:hAnsi="Arial" w:cs="Arial"/>
                <w:sz w:val="24"/>
                <w:szCs w:val="24"/>
              </w:rPr>
            </w:pPr>
          </w:p>
        </w:tc>
      </w:tr>
    </w:tbl>
    <w:p w14:paraId="02025C23" w14:textId="77777777" w:rsidR="00FE2354" w:rsidRDefault="00FE2354" w:rsidP="00FE2354">
      <w:pPr>
        <w:pStyle w:val="Geenafstand"/>
        <w:rPr>
          <w:rFonts w:ascii="Arial" w:hAnsi="Arial" w:cs="Arial"/>
          <w:sz w:val="24"/>
          <w:szCs w:val="24"/>
        </w:rPr>
      </w:pPr>
    </w:p>
    <w:p w14:paraId="2F955AD2" w14:textId="77777777" w:rsidR="00FE2354" w:rsidRDefault="00FE2354" w:rsidP="00FE2354">
      <w:pPr>
        <w:pStyle w:val="Geenafstand"/>
        <w:rPr>
          <w:rFonts w:ascii="Arial" w:hAnsi="Arial" w:cs="Arial"/>
          <w:sz w:val="24"/>
          <w:szCs w:val="24"/>
        </w:rPr>
      </w:pPr>
    </w:p>
    <w:p w14:paraId="0FC9F54C" w14:textId="77777777" w:rsidR="00FE2354" w:rsidRDefault="00FE2354" w:rsidP="00FE2354">
      <w:pPr>
        <w:pStyle w:val="Geenafstand"/>
        <w:rPr>
          <w:rFonts w:ascii="Arial" w:hAnsi="Arial" w:cs="Arial"/>
          <w:sz w:val="24"/>
          <w:szCs w:val="24"/>
        </w:rPr>
      </w:pPr>
      <w:r>
        <w:rPr>
          <w:rFonts w:ascii="Arial" w:hAnsi="Arial" w:cs="Arial"/>
          <w:sz w:val="24"/>
          <w:szCs w:val="24"/>
        </w:rPr>
        <w:t xml:space="preserve">4A. Leg met de bovenstaande bron uit dat de coalitiepartijen (VVD- CDA- D66 </w:t>
      </w:r>
      <w:r>
        <w:rPr>
          <w:rFonts w:ascii="Arial" w:hAnsi="Arial" w:cs="Arial"/>
          <w:sz w:val="24"/>
          <w:szCs w:val="24"/>
        </w:rPr>
        <w:br/>
        <w:t xml:space="preserve">      en CU) meer politieke macht hebben dan de oppositiepartijen in het parlement.</w:t>
      </w:r>
    </w:p>
    <w:p w14:paraId="51D42845" w14:textId="77777777" w:rsidR="00FE2354" w:rsidRDefault="00FE2354" w:rsidP="00FE2354">
      <w:pPr>
        <w:pStyle w:val="Geenafstand"/>
        <w:rPr>
          <w:rFonts w:ascii="Arial" w:hAnsi="Arial" w:cs="Arial"/>
          <w:sz w:val="24"/>
          <w:szCs w:val="24"/>
        </w:rPr>
      </w:pPr>
    </w:p>
    <w:p w14:paraId="5319B9BB" w14:textId="77777777" w:rsidR="00FE2354" w:rsidRDefault="00FE2354" w:rsidP="00FE2354">
      <w:pPr>
        <w:pStyle w:val="Geenafstand"/>
        <w:rPr>
          <w:rFonts w:ascii="Arial" w:hAnsi="Arial" w:cs="Arial"/>
          <w:sz w:val="24"/>
          <w:szCs w:val="24"/>
        </w:rPr>
      </w:pPr>
    </w:p>
    <w:p w14:paraId="1CF70C88" w14:textId="77777777" w:rsidR="00FE2354" w:rsidRDefault="00FE2354" w:rsidP="00FE2354">
      <w:pPr>
        <w:pStyle w:val="Geenafstand"/>
        <w:rPr>
          <w:rFonts w:ascii="Arial" w:hAnsi="Arial" w:cs="Arial"/>
          <w:sz w:val="24"/>
          <w:szCs w:val="24"/>
        </w:rPr>
      </w:pPr>
      <w:r>
        <w:rPr>
          <w:rFonts w:ascii="Arial" w:hAnsi="Arial" w:cs="Arial"/>
          <w:sz w:val="24"/>
          <w:szCs w:val="24"/>
        </w:rPr>
        <w:t>Bij vraag 4B.</w:t>
      </w:r>
    </w:p>
    <w:tbl>
      <w:tblPr>
        <w:tblStyle w:val="Tabelraster"/>
        <w:tblW w:w="0" w:type="auto"/>
        <w:tblLook w:val="04A0" w:firstRow="1" w:lastRow="0" w:firstColumn="1" w:lastColumn="0" w:noHBand="0" w:noVBand="1"/>
      </w:tblPr>
      <w:tblGrid>
        <w:gridCol w:w="9062"/>
      </w:tblGrid>
      <w:tr w:rsidR="00FE2354" w14:paraId="6A04986A" w14:textId="77777777" w:rsidTr="00C725CD">
        <w:trPr>
          <w:trHeight w:val="5531"/>
        </w:trPr>
        <w:tc>
          <w:tcPr>
            <w:tcW w:w="9062" w:type="dxa"/>
          </w:tcPr>
          <w:p w14:paraId="4CA88FD4" w14:textId="77777777" w:rsidR="00FE2354" w:rsidRDefault="00FE2354" w:rsidP="00C725CD">
            <w:pPr>
              <w:pStyle w:val="Geenafstand"/>
              <w:rPr>
                <w:rFonts w:ascii="Arial" w:hAnsi="Arial" w:cs="Arial"/>
                <w:sz w:val="24"/>
                <w:szCs w:val="24"/>
              </w:rPr>
            </w:pPr>
          </w:p>
          <w:p w14:paraId="79A28A5C" w14:textId="77777777" w:rsidR="00FE2354" w:rsidRDefault="00FE2354" w:rsidP="00C725CD">
            <w:pPr>
              <w:pStyle w:val="Geenafstand"/>
              <w:rPr>
                <w:rFonts w:ascii="Arial" w:hAnsi="Arial" w:cs="Arial"/>
                <w:sz w:val="24"/>
                <w:szCs w:val="24"/>
              </w:rPr>
            </w:pPr>
            <w:r>
              <w:rPr>
                <w:rFonts w:ascii="Arial" w:hAnsi="Arial" w:cs="Arial"/>
                <w:sz w:val="24"/>
                <w:szCs w:val="24"/>
              </w:rPr>
              <w:t>Zetelverdeling Eerste Kamer per mei 2019</w:t>
            </w:r>
          </w:p>
          <w:p w14:paraId="6BA2DD29" w14:textId="77777777" w:rsidR="00FE2354" w:rsidRDefault="00FE2354" w:rsidP="00C725CD">
            <w:pPr>
              <w:pStyle w:val="Geenafstand"/>
              <w:rPr>
                <w:rFonts w:ascii="Arial" w:hAnsi="Arial" w:cs="Arial"/>
                <w:sz w:val="24"/>
                <w:szCs w:val="24"/>
              </w:rPr>
            </w:pPr>
          </w:p>
          <w:p w14:paraId="620B63E8" w14:textId="77777777" w:rsidR="00FE2354" w:rsidRDefault="00FE2354" w:rsidP="00C725CD">
            <w:pPr>
              <w:pStyle w:val="Geenafstand"/>
              <w:rPr>
                <w:rFonts w:ascii="Arial" w:hAnsi="Arial" w:cs="Arial"/>
                <w:sz w:val="24"/>
                <w:szCs w:val="24"/>
              </w:rPr>
            </w:pPr>
            <w:r>
              <w:object w:dxaOrig="12000" w:dyaOrig="6648" w14:anchorId="2575C16B">
                <v:shape id="_x0000_i1026" type="#_x0000_t75" style="width:453.45pt;height:198.3pt" o:ole="">
                  <v:imagedata r:id="rId7" o:title=""/>
                </v:shape>
                <o:OLEObject Type="Embed" ProgID="PBrush" ShapeID="_x0000_i1026" DrawAspect="Content" ObjectID="_1725441852" r:id="rId8"/>
              </w:object>
            </w:r>
          </w:p>
        </w:tc>
      </w:tr>
    </w:tbl>
    <w:p w14:paraId="4D58123E" w14:textId="77777777" w:rsidR="00FE2354" w:rsidRDefault="00FE2354" w:rsidP="00FE2354">
      <w:pPr>
        <w:pStyle w:val="Geenafstand"/>
        <w:rPr>
          <w:rFonts w:ascii="Arial" w:hAnsi="Arial" w:cs="Arial"/>
          <w:sz w:val="24"/>
          <w:szCs w:val="24"/>
        </w:rPr>
      </w:pPr>
    </w:p>
    <w:p w14:paraId="46C0B867" w14:textId="77777777" w:rsidR="00FE2354" w:rsidRDefault="00FE2354" w:rsidP="00FE2354">
      <w:pPr>
        <w:pStyle w:val="Geenafstand"/>
        <w:rPr>
          <w:rFonts w:ascii="Arial" w:hAnsi="Arial" w:cs="Arial"/>
          <w:sz w:val="24"/>
          <w:szCs w:val="24"/>
        </w:rPr>
      </w:pPr>
    </w:p>
    <w:p w14:paraId="6A6F2620" w14:textId="77777777" w:rsidR="00FE2354" w:rsidRDefault="00FE2354" w:rsidP="00FE2354">
      <w:pPr>
        <w:pStyle w:val="Geenafstand"/>
        <w:rPr>
          <w:rFonts w:ascii="Arial" w:hAnsi="Arial" w:cs="Arial"/>
          <w:sz w:val="24"/>
          <w:szCs w:val="24"/>
        </w:rPr>
      </w:pPr>
      <w:r>
        <w:rPr>
          <w:rFonts w:ascii="Arial" w:hAnsi="Arial" w:cs="Arial"/>
          <w:sz w:val="24"/>
          <w:szCs w:val="24"/>
        </w:rPr>
        <w:t xml:space="preserve">4B. Leg met de bovenstaande bron uit dat de PvdA en GroenLinks in de Eerste </w:t>
      </w:r>
      <w:r>
        <w:rPr>
          <w:rFonts w:ascii="Arial" w:hAnsi="Arial" w:cs="Arial"/>
          <w:sz w:val="24"/>
          <w:szCs w:val="24"/>
        </w:rPr>
        <w:br/>
        <w:t xml:space="preserve">      Kamer meer politieke macht zullen hebben dan de Partij voor de Dieren </w:t>
      </w:r>
      <w:r>
        <w:rPr>
          <w:rFonts w:ascii="Arial" w:hAnsi="Arial" w:cs="Arial"/>
          <w:sz w:val="24"/>
          <w:szCs w:val="24"/>
        </w:rPr>
        <w:br/>
        <w:t xml:space="preserve">      en de SP.</w:t>
      </w:r>
    </w:p>
    <w:p w14:paraId="45168A3E" w14:textId="77777777" w:rsidR="00FE2354" w:rsidRDefault="00FE2354" w:rsidP="00FE2354">
      <w:pPr>
        <w:pStyle w:val="Geenafstand"/>
        <w:rPr>
          <w:rFonts w:ascii="Arial" w:hAnsi="Arial" w:cs="Arial"/>
          <w:sz w:val="24"/>
          <w:szCs w:val="24"/>
        </w:rPr>
      </w:pPr>
    </w:p>
    <w:p w14:paraId="0CC24697" w14:textId="77777777" w:rsidR="00FE2354" w:rsidRDefault="00FE2354" w:rsidP="00FE2354">
      <w:pPr>
        <w:pStyle w:val="Geenafstand"/>
        <w:rPr>
          <w:rFonts w:ascii="Arial" w:hAnsi="Arial" w:cs="Arial"/>
          <w:sz w:val="24"/>
          <w:szCs w:val="24"/>
        </w:rPr>
      </w:pPr>
      <w:r>
        <w:rPr>
          <w:rFonts w:ascii="Arial" w:hAnsi="Arial" w:cs="Arial"/>
          <w:sz w:val="24"/>
          <w:szCs w:val="24"/>
        </w:rPr>
        <w:t>Bron bij vraag 5.</w:t>
      </w:r>
    </w:p>
    <w:p w14:paraId="141ACF12" w14:textId="77777777" w:rsidR="00FE2354" w:rsidRDefault="00FE2354" w:rsidP="00FE2354">
      <w:pPr>
        <w:pStyle w:val="Geenafstand"/>
        <w:rPr>
          <w:rFonts w:ascii="Arial" w:hAnsi="Arial" w:cs="Arial"/>
          <w:sz w:val="24"/>
          <w:szCs w:val="24"/>
        </w:rPr>
      </w:pPr>
    </w:p>
    <w:tbl>
      <w:tblPr>
        <w:tblStyle w:val="Tabelraster"/>
        <w:tblW w:w="0" w:type="auto"/>
        <w:tblLook w:val="04A0" w:firstRow="1" w:lastRow="0" w:firstColumn="1" w:lastColumn="0" w:noHBand="0" w:noVBand="1"/>
      </w:tblPr>
      <w:tblGrid>
        <w:gridCol w:w="9062"/>
      </w:tblGrid>
      <w:tr w:rsidR="00FE2354" w:rsidRPr="00095C5A" w14:paraId="4E488CAD" w14:textId="77777777" w:rsidTr="00C725CD">
        <w:tc>
          <w:tcPr>
            <w:tcW w:w="9062" w:type="dxa"/>
          </w:tcPr>
          <w:p w14:paraId="6386B290" w14:textId="77777777" w:rsidR="00FE2354" w:rsidRPr="00095C5A" w:rsidRDefault="00FE2354" w:rsidP="00C725CD">
            <w:pPr>
              <w:pStyle w:val="Geenafstand"/>
              <w:rPr>
                <w:rFonts w:ascii="Arial" w:hAnsi="Arial" w:cs="Arial"/>
                <w:sz w:val="24"/>
                <w:szCs w:val="24"/>
              </w:rPr>
            </w:pPr>
            <w:r w:rsidRPr="00095C5A">
              <w:rPr>
                <w:rFonts w:ascii="Arial" w:hAnsi="Arial" w:cs="Arial"/>
                <w:sz w:val="24"/>
                <w:szCs w:val="24"/>
              </w:rPr>
              <w:t xml:space="preserve">Van de website Rijksoverheid.nl </w:t>
            </w:r>
          </w:p>
          <w:p w14:paraId="417D3406" w14:textId="77777777" w:rsidR="00FE2354" w:rsidRPr="00095C5A" w:rsidRDefault="00FE2354" w:rsidP="00C725CD">
            <w:pPr>
              <w:spacing w:before="100" w:beforeAutospacing="1" w:after="100" w:afterAutospacing="1"/>
              <w:outlineLvl w:val="0"/>
              <w:rPr>
                <w:rFonts w:ascii="Arial" w:eastAsia="Times New Roman" w:hAnsi="Arial" w:cs="Arial"/>
                <w:b/>
                <w:bCs/>
                <w:kern w:val="36"/>
                <w:sz w:val="24"/>
                <w:szCs w:val="24"/>
                <w:lang w:eastAsia="nl-NL"/>
              </w:rPr>
            </w:pPr>
            <w:r w:rsidRPr="00095C5A">
              <w:rPr>
                <w:rFonts w:ascii="Arial" w:eastAsia="Times New Roman" w:hAnsi="Arial" w:cs="Arial"/>
                <w:b/>
                <w:bCs/>
                <w:kern w:val="36"/>
                <w:sz w:val="24"/>
                <w:szCs w:val="24"/>
                <w:lang w:eastAsia="nl-NL"/>
              </w:rPr>
              <w:t>Financiële steun Griekenland</w:t>
            </w:r>
          </w:p>
          <w:p w14:paraId="7B41B1BA" w14:textId="77777777" w:rsidR="00FE2354" w:rsidRPr="00095C5A" w:rsidRDefault="00FE2354" w:rsidP="00C725CD">
            <w:pPr>
              <w:spacing w:before="100" w:beforeAutospacing="1" w:after="100" w:afterAutospacing="1"/>
              <w:rPr>
                <w:rFonts w:ascii="Arial" w:eastAsia="Times New Roman" w:hAnsi="Arial" w:cs="Arial"/>
                <w:sz w:val="24"/>
                <w:szCs w:val="24"/>
                <w:lang w:eastAsia="nl-NL"/>
              </w:rPr>
            </w:pPr>
            <w:r w:rsidRPr="00095C5A">
              <w:rPr>
                <w:rFonts w:ascii="Arial" w:eastAsia="Times New Roman" w:hAnsi="Arial" w:cs="Arial"/>
                <w:sz w:val="24"/>
                <w:szCs w:val="24"/>
                <w:lang w:eastAsia="nl-NL"/>
              </w:rPr>
              <w:t>De eurolanden en het Internationaal Monetair Fonds (IMF) schoten Griekenland in 2010 te hulp met leningen, omdat het land grote financiële problemen had. Als voorwaarde voor deze financiële steun moest Griekenland bezuinigen en structurele hervormingen uitvoeren.</w:t>
            </w:r>
          </w:p>
          <w:p w14:paraId="224C2DD3" w14:textId="77777777" w:rsidR="00FE2354" w:rsidRPr="00095C5A" w:rsidRDefault="00FE2354" w:rsidP="00C725CD">
            <w:pPr>
              <w:spacing w:before="100" w:beforeAutospacing="1" w:after="100" w:afterAutospacing="1"/>
              <w:rPr>
                <w:rFonts w:ascii="Arial" w:eastAsia="Times New Roman" w:hAnsi="Arial" w:cs="Arial"/>
                <w:sz w:val="24"/>
                <w:szCs w:val="24"/>
                <w:lang w:eastAsia="nl-NL"/>
              </w:rPr>
            </w:pPr>
            <w:r w:rsidRPr="00095C5A">
              <w:rPr>
                <w:rFonts w:ascii="Arial" w:eastAsia="Times New Roman" w:hAnsi="Arial" w:cs="Arial"/>
                <w:sz w:val="24"/>
                <w:szCs w:val="24"/>
                <w:lang w:eastAsia="nl-NL"/>
              </w:rPr>
              <w:t>De hervormingen die Griekenland moest uitvoeren, bestonden bijvoorbeeld uit maatregelen op het gebied van belastingen en pensioenen en het realiseren van een kleinere overheid. En het privatiseren van staatsbedrijven en het verbeteren van de economie. Na de eerste leningen in 2010 heeft Griekenland leningen gekregen van de Europese Financiële Stabiliteitsfaciliteit (EFSF) en de permanente opvolger daarvan, het Europees Stabiliteit Mechanisme (ESM).</w:t>
            </w:r>
          </w:p>
          <w:p w14:paraId="5F86B7DD" w14:textId="77777777" w:rsidR="00FE2354" w:rsidRPr="00095C5A" w:rsidRDefault="00FE2354" w:rsidP="00C725CD">
            <w:pPr>
              <w:spacing w:before="100" w:beforeAutospacing="1" w:after="100" w:afterAutospacing="1"/>
              <w:rPr>
                <w:rFonts w:ascii="Arial" w:eastAsia="Times New Roman" w:hAnsi="Arial" w:cs="Arial"/>
                <w:sz w:val="24"/>
                <w:szCs w:val="24"/>
                <w:lang w:eastAsia="nl-NL"/>
              </w:rPr>
            </w:pPr>
            <w:r w:rsidRPr="00095C5A">
              <w:rPr>
                <w:rFonts w:ascii="Arial" w:eastAsia="Times New Roman" w:hAnsi="Arial" w:cs="Arial"/>
                <w:sz w:val="24"/>
                <w:szCs w:val="24"/>
                <w:lang w:eastAsia="nl-NL"/>
              </w:rPr>
              <w:t>Sinds 31 augustus 2018 is het leningsprogramma voor Griekenland van het ESM afgelopen. Griekenland staat nog wel onder verscherpt toezicht van de Europese Commissie. De ministers van Financiën van de eurolanden, de Eurogroep, bespreken regelmatig hoe Griekenland ervoor staat en of het land zich aan de afspraken houdt.</w:t>
            </w:r>
          </w:p>
        </w:tc>
      </w:tr>
    </w:tbl>
    <w:p w14:paraId="50499832" w14:textId="77777777" w:rsidR="00FE2354" w:rsidRPr="00095C5A" w:rsidRDefault="00FE2354" w:rsidP="00FE2354">
      <w:pPr>
        <w:pStyle w:val="Geenafstand"/>
        <w:rPr>
          <w:rFonts w:ascii="Arial" w:hAnsi="Arial" w:cs="Arial"/>
          <w:sz w:val="24"/>
          <w:szCs w:val="24"/>
        </w:rPr>
      </w:pPr>
    </w:p>
    <w:p w14:paraId="32609DB7" w14:textId="77777777" w:rsidR="00FE2354" w:rsidRDefault="00FE2354" w:rsidP="00FE2354">
      <w:pPr>
        <w:pStyle w:val="Geenafstand"/>
        <w:rPr>
          <w:rFonts w:ascii="Arial" w:hAnsi="Arial" w:cs="Arial"/>
          <w:sz w:val="24"/>
          <w:szCs w:val="24"/>
        </w:rPr>
      </w:pPr>
      <w:r>
        <w:rPr>
          <w:rFonts w:ascii="Arial" w:hAnsi="Arial" w:cs="Arial"/>
          <w:sz w:val="24"/>
          <w:szCs w:val="24"/>
        </w:rPr>
        <w:lastRenderedPageBreak/>
        <w:t xml:space="preserve">De Europese Unie heeft tijdens de economische crisis miljarden euro’s geleend aan Griekenland. </w:t>
      </w:r>
    </w:p>
    <w:p w14:paraId="3F8F505E" w14:textId="77777777" w:rsidR="00FE2354" w:rsidRDefault="00FE2354" w:rsidP="00FE2354">
      <w:pPr>
        <w:pStyle w:val="Geenafstand"/>
        <w:rPr>
          <w:rFonts w:ascii="Arial" w:hAnsi="Arial" w:cs="Arial"/>
          <w:sz w:val="24"/>
          <w:szCs w:val="24"/>
        </w:rPr>
      </w:pPr>
    </w:p>
    <w:p w14:paraId="780B0CA6" w14:textId="77777777" w:rsidR="00FE2354" w:rsidRPr="00095C5A" w:rsidRDefault="00FE2354" w:rsidP="00FE2354">
      <w:pPr>
        <w:pStyle w:val="Geenafstand"/>
        <w:rPr>
          <w:rFonts w:ascii="Arial" w:hAnsi="Arial" w:cs="Arial"/>
          <w:sz w:val="24"/>
          <w:szCs w:val="24"/>
        </w:rPr>
      </w:pPr>
      <w:r>
        <w:rPr>
          <w:rFonts w:ascii="Arial" w:hAnsi="Arial" w:cs="Arial"/>
          <w:sz w:val="24"/>
          <w:szCs w:val="24"/>
        </w:rPr>
        <w:t xml:space="preserve">5. Leg uit dat de Europese Unie politieke macht krijgt in Griekenland door het </w:t>
      </w:r>
      <w:r>
        <w:rPr>
          <w:rFonts w:ascii="Arial" w:hAnsi="Arial" w:cs="Arial"/>
          <w:sz w:val="24"/>
          <w:szCs w:val="24"/>
        </w:rPr>
        <w:br/>
        <w:t xml:space="preserve">    </w:t>
      </w:r>
      <w:r w:rsidRPr="00095C5A">
        <w:rPr>
          <w:rFonts w:ascii="Arial" w:hAnsi="Arial" w:cs="Arial"/>
          <w:sz w:val="24"/>
          <w:szCs w:val="24"/>
        </w:rPr>
        <w:t>verstrekken van leningen.</w:t>
      </w:r>
      <w:r w:rsidRPr="00095C5A">
        <w:rPr>
          <w:rFonts w:ascii="Arial" w:hAnsi="Arial" w:cs="Arial"/>
          <w:sz w:val="24"/>
          <w:szCs w:val="24"/>
        </w:rPr>
        <w:br/>
        <w:t xml:space="preserve">    Verwerk de definitie van het kernconcept macht op een juiste wijze en geef daar </w:t>
      </w:r>
      <w:r>
        <w:rPr>
          <w:rFonts w:ascii="Arial" w:hAnsi="Arial" w:cs="Arial"/>
          <w:sz w:val="24"/>
          <w:szCs w:val="24"/>
        </w:rPr>
        <w:br/>
        <w:t xml:space="preserve">    </w:t>
      </w:r>
      <w:r w:rsidRPr="00095C5A">
        <w:rPr>
          <w:rFonts w:ascii="Arial" w:hAnsi="Arial" w:cs="Arial"/>
          <w:sz w:val="24"/>
          <w:szCs w:val="24"/>
        </w:rPr>
        <w:t>een passend voorbeeld bij</w:t>
      </w:r>
      <w:r>
        <w:rPr>
          <w:rFonts w:ascii="Arial" w:hAnsi="Arial" w:cs="Arial"/>
          <w:sz w:val="24"/>
          <w:szCs w:val="24"/>
        </w:rPr>
        <w:t xml:space="preserve"> uit de bovenstaande bron.</w:t>
      </w:r>
    </w:p>
    <w:p w14:paraId="5AF128BA" w14:textId="77777777" w:rsidR="00FE2354" w:rsidRDefault="00FE2354" w:rsidP="00FE2354">
      <w:pPr>
        <w:pStyle w:val="Geenafstand"/>
        <w:rPr>
          <w:rFonts w:ascii="Arial" w:hAnsi="Arial" w:cs="Arial"/>
          <w:sz w:val="24"/>
          <w:szCs w:val="24"/>
        </w:rPr>
      </w:pPr>
    </w:p>
    <w:p w14:paraId="70B43B1D" w14:textId="77777777" w:rsidR="00FE2354" w:rsidRPr="001412E7" w:rsidRDefault="00FE2354" w:rsidP="00FE2354">
      <w:pPr>
        <w:pStyle w:val="Geenafstand"/>
        <w:rPr>
          <w:rFonts w:ascii="Arial" w:hAnsi="Arial" w:cs="Arial"/>
          <w:sz w:val="24"/>
          <w:szCs w:val="24"/>
        </w:rPr>
      </w:pPr>
      <w:r>
        <w:rPr>
          <w:rFonts w:ascii="Arial" w:hAnsi="Arial" w:cs="Arial"/>
          <w:sz w:val="24"/>
          <w:szCs w:val="24"/>
        </w:rPr>
        <w:t xml:space="preserve">  Bron bij vraag 6.</w:t>
      </w:r>
      <w:r>
        <w:rPr>
          <w:rFonts w:ascii="Arial" w:hAnsi="Arial" w:cs="Arial"/>
          <w:sz w:val="24"/>
          <w:szCs w:val="24"/>
        </w:rPr>
        <w:br/>
        <w:t xml:space="preserve">  </w:t>
      </w:r>
    </w:p>
    <w:tbl>
      <w:tblPr>
        <w:tblStyle w:val="Tabelraster"/>
        <w:tblW w:w="0" w:type="auto"/>
        <w:tblLook w:val="04A0" w:firstRow="1" w:lastRow="0" w:firstColumn="1" w:lastColumn="0" w:noHBand="0" w:noVBand="1"/>
      </w:tblPr>
      <w:tblGrid>
        <w:gridCol w:w="9062"/>
      </w:tblGrid>
      <w:tr w:rsidR="00FE2354" w14:paraId="5B741B13" w14:textId="77777777" w:rsidTr="00C725CD">
        <w:tc>
          <w:tcPr>
            <w:tcW w:w="9062" w:type="dxa"/>
          </w:tcPr>
          <w:p w14:paraId="4D4CB5AE" w14:textId="77777777" w:rsidR="00FE2354" w:rsidRDefault="00FE2354" w:rsidP="00C725CD">
            <w:pPr>
              <w:pStyle w:val="Geenafstand"/>
              <w:rPr>
                <w:rFonts w:ascii="Arial" w:hAnsi="Arial" w:cs="Arial"/>
                <w:sz w:val="24"/>
                <w:szCs w:val="24"/>
              </w:rPr>
            </w:pPr>
            <w:r>
              <w:rPr>
                <w:rFonts w:ascii="Arial" w:hAnsi="Arial" w:cs="Arial"/>
                <w:sz w:val="24"/>
                <w:szCs w:val="24"/>
              </w:rPr>
              <w:t>Van de website BD.nl 21 sept 2022</w:t>
            </w:r>
          </w:p>
          <w:p w14:paraId="12E2AEA7" w14:textId="77777777" w:rsidR="00FE2354" w:rsidRPr="00ED4AF3" w:rsidRDefault="00FE2354" w:rsidP="00C725CD">
            <w:pPr>
              <w:spacing w:before="100" w:beforeAutospacing="1" w:after="100" w:afterAutospacing="1"/>
              <w:outlineLvl w:val="0"/>
              <w:rPr>
                <w:rFonts w:ascii="Arial" w:eastAsia="Times New Roman" w:hAnsi="Arial" w:cs="Arial"/>
                <w:b/>
                <w:bCs/>
                <w:kern w:val="36"/>
                <w:sz w:val="24"/>
                <w:szCs w:val="24"/>
                <w:lang w:eastAsia="nl-NL"/>
              </w:rPr>
            </w:pPr>
            <w:r w:rsidRPr="00ED4AF3">
              <w:rPr>
                <w:rFonts w:ascii="Arial" w:eastAsia="Times New Roman" w:hAnsi="Arial" w:cs="Arial"/>
                <w:b/>
                <w:bCs/>
                <w:kern w:val="36"/>
                <w:sz w:val="24"/>
                <w:szCs w:val="24"/>
                <w:lang w:eastAsia="nl-NL"/>
              </w:rPr>
              <w:t>RKC-directeur Van Mosselveld geeft supporters laatste waarschuwing: ‘Nog één keer vuurwerk en vakken worden gesloten’</w:t>
            </w:r>
          </w:p>
          <w:p w14:paraId="1D52F95D" w14:textId="77777777" w:rsidR="00FE2354" w:rsidRPr="00ED4AF3" w:rsidRDefault="00FE2354" w:rsidP="00C725CD">
            <w:pPr>
              <w:spacing w:before="100" w:beforeAutospacing="1" w:after="100" w:afterAutospacing="1"/>
              <w:rPr>
                <w:rFonts w:ascii="Arial" w:eastAsia="Times New Roman" w:hAnsi="Arial" w:cs="Arial"/>
                <w:sz w:val="24"/>
                <w:szCs w:val="24"/>
                <w:lang w:eastAsia="nl-NL"/>
              </w:rPr>
            </w:pPr>
            <w:r w:rsidRPr="00ED4AF3">
              <w:rPr>
                <w:rFonts w:ascii="Arial" w:eastAsia="Times New Roman" w:hAnsi="Arial" w:cs="Arial"/>
                <w:sz w:val="24"/>
                <w:szCs w:val="24"/>
                <w:lang w:eastAsia="nl-NL"/>
              </w:rPr>
              <w:t>Voor algemeen directeur Frank van Mosselveld is de maat vol. Afgelopen weekend in de wedstrijd tegen Cambuur (5-1 winst) werd opnieuw vuurwerk afgestoken door RKC-supporters in vak ES. Zij krijgen nu een laatste waarschuwing.</w:t>
            </w:r>
          </w:p>
          <w:p w14:paraId="13351D36" w14:textId="77777777" w:rsidR="00FE2354" w:rsidRPr="004369F1" w:rsidRDefault="00FE2354" w:rsidP="00C725CD">
            <w:pPr>
              <w:pStyle w:val="Geenafstand"/>
              <w:rPr>
                <w:rFonts w:ascii="Arial" w:hAnsi="Arial" w:cs="Arial"/>
                <w:sz w:val="24"/>
                <w:szCs w:val="24"/>
              </w:rPr>
            </w:pPr>
          </w:p>
          <w:p w14:paraId="77AE4B79" w14:textId="77777777" w:rsidR="00FE2354" w:rsidRPr="004369F1" w:rsidRDefault="00FE2354" w:rsidP="00C725CD">
            <w:pPr>
              <w:pStyle w:val="Geenafstand"/>
              <w:rPr>
                <w:rFonts w:ascii="Arial" w:hAnsi="Arial" w:cs="Arial"/>
                <w:sz w:val="24"/>
                <w:szCs w:val="24"/>
              </w:rPr>
            </w:pPr>
            <w:r w:rsidRPr="004369F1">
              <w:rPr>
                <w:rFonts w:ascii="Arial" w:hAnsi="Arial" w:cs="Arial"/>
                <w:sz w:val="24"/>
                <w:szCs w:val="24"/>
              </w:rPr>
              <w:t xml:space="preserve">,,Het is mooi om te zien dat de ploeg massaal gesteund wordt en ik wil speciaal mijn complimenten geven aan de Waalwijk </w:t>
            </w:r>
            <w:proofErr w:type="spellStart"/>
            <w:r w:rsidRPr="004369F1">
              <w:rPr>
                <w:rFonts w:ascii="Arial" w:hAnsi="Arial" w:cs="Arial"/>
                <w:sz w:val="24"/>
                <w:szCs w:val="24"/>
              </w:rPr>
              <w:t>Fanatics</w:t>
            </w:r>
            <w:proofErr w:type="spellEnd"/>
            <w:r w:rsidRPr="004369F1">
              <w:rPr>
                <w:rFonts w:ascii="Arial" w:hAnsi="Arial" w:cs="Arial"/>
                <w:sz w:val="24"/>
                <w:szCs w:val="24"/>
              </w:rPr>
              <w:t xml:space="preserve"> voor hun spandoek voorafgaand aan de wedstrijd. Helaas heeft een klein groepje individuen met het afsteken van vuurwerk ervoor gezorgd dat deze avond een negatieve nasmaak heeft gekregen", schrijft Van Mosselveld op de RKC-site. ,,Ondanks de maatregelen vooraf, zoals een schouw, de inzet van een vuurwerkhond en meerdere waarschuwingen, hebben deze personen met het afsteken van vuurwerk de club in diskrediet gebracht.”</w:t>
            </w:r>
          </w:p>
          <w:p w14:paraId="74925D43" w14:textId="77777777" w:rsidR="00FE2354" w:rsidRPr="004369F1" w:rsidRDefault="00FE2354" w:rsidP="00C725CD">
            <w:pPr>
              <w:pStyle w:val="Geenafstand"/>
              <w:rPr>
                <w:rFonts w:ascii="Arial" w:hAnsi="Arial" w:cs="Arial"/>
                <w:sz w:val="24"/>
                <w:szCs w:val="24"/>
              </w:rPr>
            </w:pPr>
          </w:p>
          <w:p w14:paraId="2E10BA5E" w14:textId="77777777" w:rsidR="00FE2354" w:rsidRPr="004369F1" w:rsidRDefault="00FE2354" w:rsidP="00C725CD">
            <w:pPr>
              <w:pStyle w:val="articleparagraph"/>
              <w:rPr>
                <w:rFonts w:ascii="Arial" w:hAnsi="Arial" w:cs="Arial"/>
              </w:rPr>
            </w:pPr>
            <w:r w:rsidRPr="004369F1">
              <w:rPr>
                <w:rFonts w:ascii="Arial" w:hAnsi="Arial" w:cs="Arial"/>
              </w:rPr>
              <w:t>RKC loopt door het afsteken van het vuurwerk in het stadion het risico opnieuw hoge geldboetes opgelegd te krijgen</w:t>
            </w:r>
            <w:r>
              <w:rPr>
                <w:rFonts w:ascii="Arial" w:hAnsi="Arial" w:cs="Arial"/>
              </w:rPr>
              <w:t xml:space="preserve"> van de KNVB</w:t>
            </w:r>
            <w:r w:rsidRPr="004369F1">
              <w:rPr>
                <w:rFonts w:ascii="Arial" w:hAnsi="Arial" w:cs="Arial"/>
              </w:rPr>
              <w:t xml:space="preserve">. Daar zit de </w:t>
            </w:r>
            <w:proofErr w:type="spellStart"/>
            <w:r w:rsidRPr="004369F1">
              <w:rPr>
                <w:rFonts w:ascii="Arial" w:hAnsi="Arial" w:cs="Arial"/>
              </w:rPr>
              <w:t>Waalwijkse</w:t>
            </w:r>
            <w:proofErr w:type="spellEnd"/>
            <w:r w:rsidRPr="004369F1">
              <w:rPr>
                <w:rFonts w:ascii="Arial" w:hAnsi="Arial" w:cs="Arial"/>
              </w:rPr>
              <w:t xml:space="preserve"> club niet op te wachten, daarom geeft Van Mosselveld de supporters een laatste waarschuwing. ,,Mocht het gebeuren dat er opnieuw vuurwerk wordt afgestoken, dan zullen wij tijdens de eerstvolgende thuiswedstrijd daarop vak ES en/of andere vakken gesloten houden."</w:t>
            </w:r>
          </w:p>
          <w:p w14:paraId="52CA78B2" w14:textId="77777777" w:rsidR="00FE2354" w:rsidRPr="004369F1" w:rsidRDefault="00FE2354" w:rsidP="00C725CD">
            <w:pPr>
              <w:pStyle w:val="articleparagraph"/>
              <w:rPr>
                <w:rFonts w:ascii="Arial" w:hAnsi="Arial" w:cs="Arial"/>
              </w:rPr>
            </w:pPr>
            <w:r w:rsidRPr="004369F1">
              <w:rPr>
                <w:rFonts w:ascii="Arial" w:hAnsi="Arial" w:cs="Arial"/>
              </w:rPr>
              <w:t>De club doet momenteel onderzoek naar de vuurwerkafstekers en zal hen bij identificatie een stadionverbod opleggen.</w:t>
            </w:r>
          </w:p>
          <w:p w14:paraId="3C85289E" w14:textId="77777777" w:rsidR="00FE2354" w:rsidRDefault="00FE2354" w:rsidP="00C725CD">
            <w:pPr>
              <w:pStyle w:val="Geenafstand"/>
              <w:rPr>
                <w:rFonts w:ascii="Arial" w:hAnsi="Arial" w:cs="Arial"/>
                <w:sz w:val="24"/>
                <w:szCs w:val="24"/>
              </w:rPr>
            </w:pPr>
          </w:p>
        </w:tc>
      </w:tr>
    </w:tbl>
    <w:p w14:paraId="103F9467" w14:textId="77777777" w:rsidR="00FE2354" w:rsidRPr="001412E7" w:rsidRDefault="00FE2354" w:rsidP="00FE2354">
      <w:pPr>
        <w:pStyle w:val="Geenafstand"/>
        <w:rPr>
          <w:rFonts w:ascii="Arial" w:hAnsi="Arial" w:cs="Arial"/>
          <w:sz w:val="24"/>
          <w:szCs w:val="24"/>
        </w:rPr>
      </w:pPr>
    </w:p>
    <w:p w14:paraId="722CE77E" w14:textId="77777777" w:rsidR="00FE2354" w:rsidRDefault="00FE2354" w:rsidP="00FE2354">
      <w:pPr>
        <w:rPr>
          <w:rFonts w:ascii="Arial" w:hAnsi="Arial" w:cs="Arial"/>
          <w:sz w:val="24"/>
          <w:szCs w:val="24"/>
        </w:rPr>
      </w:pPr>
      <w:r>
        <w:rPr>
          <w:rFonts w:ascii="Arial" w:hAnsi="Arial" w:cs="Arial"/>
          <w:sz w:val="24"/>
          <w:szCs w:val="24"/>
        </w:rPr>
        <w:t>Lees de bovenstaande bron.</w:t>
      </w:r>
    </w:p>
    <w:p w14:paraId="3FB9AFD4" w14:textId="77777777" w:rsidR="00FE2354" w:rsidRPr="00095C5A" w:rsidRDefault="00FE2354" w:rsidP="00FE2354">
      <w:pPr>
        <w:rPr>
          <w:rFonts w:ascii="Arial" w:hAnsi="Arial" w:cs="Arial"/>
          <w:sz w:val="24"/>
          <w:szCs w:val="24"/>
        </w:rPr>
      </w:pPr>
      <w:r>
        <w:rPr>
          <w:rFonts w:ascii="Arial" w:hAnsi="Arial" w:cs="Arial"/>
          <w:sz w:val="24"/>
          <w:szCs w:val="24"/>
        </w:rPr>
        <w:t xml:space="preserve">6A. Leg uit dat de KNVB macht zal hebben over het bestuur van RKC. </w:t>
      </w:r>
      <w:r>
        <w:rPr>
          <w:rFonts w:ascii="Arial" w:hAnsi="Arial" w:cs="Arial"/>
          <w:sz w:val="24"/>
          <w:szCs w:val="24"/>
        </w:rPr>
        <w:br/>
        <w:t xml:space="preserve">      V</w:t>
      </w:r>
      <w:r w:rsidRPr="00095C5A">
        <w:rPr>
          <w:rFonts w:ascii="Arial" w:hAnsi="Arial" w:cs="Arial"/>
          <w:sz w:val="24"/>
          <w:szCs w:val="24"/>
        </w:rPr>
        <w:t xml:space="preserve">erwerk de definitie van het kernconcept macht op een juiste wijze en </w:t>
      </w:r>
      <w:r>
        <w:rPr>
          <w:rFonts w:ascii="Arial" w:hAnsi="Arial" w:cs="Arial"/>
          <w:sz w:val="24"/>
          <w:szCs w:val="24"/>
        </w:rPr>
        <w:br/>
        <w:t xml:space="preserve">      </w:t>
      </w:r>
      <w:r w:rsidRPr="00095C5A">
        <w:rPr>
          <w:rFonts w:ascii="Arial" w:hAnsi="Arial" w:cs="Arial"/>
          <w:sz w:val="24"/>
          <w:szCs w:val="24"/>
        </w:rPr>
        <w:t>geef daar een passend voorbeeld bij</w:t>
      </w:r>
      <w:r>
        <w:rPr>
          <w:rFonts w:ascii="Arial" w:hAnsi="Arial" w:cs="Arial"/>
          <w:sz w:val="24"/>
          <w:szCs w:val="24"/>
        </w:rPr>
        <w:t xml:space="preserve"> uit de bovenstaande bron.</w:t>
      </w:r>
    </w:p>
    <w:p w14:paraId="519B36F3" w14:textId="77777777" w:rsidR="00FE2354" w:rsidRPr="001412E7" w:rsidRDefault="00FE2354" w:rsidP="00FE2354">
      <w:pPr>
        <w:rPr>
          <w:rFonts w:ascii="Arial" w:hAnsi="Arial" w:cs="Arial"/>
          <w:sz w:val="24"/>
          <w:szCs w:val="24"/>
        </w:rPr>
      </w:pPr>
    </w:p>
    <w:p w14:paraId="4A97E770" w14:textId="77777777" w:rsidR="00FE2354" w:rsidRPr="00095C5A" w:rsidRDefault="00FE2354" w:rsidP="00FE2354">
      <w:pPr>
        <w:rPr>
          <w:rFonts w:ascii="Arial" w:hAnsi="Arial" w:cs="Arial"/>
          <w:sz w:val="24"/>
          <w:szCs w:val="24"/>
        </w:rPr>
      </w:pPr>
      <w:r>
        <w:rPr>
          <w:rFonts w:ascii="Arial" w:hAnsi="Arial" w:cs="Arial"/>
          <w:sz w:val="24"/>
          <w:szCs w:val="24"/>
        </w:rPr>
        <w:lastRenderedPageBreak/>
        <w:t xml:space="preserve">6B. Leg uit dat het bestuur van RKC macht zal hebben over de RKC- supporters </w:t>
      </w:r>
      <w:r>
        <w:rPr>
          <w:rFonts w:ascii="Arial" w:hAnsi="Arial" w:cs="Arial"/>
          <w:sz w:val="24"/>
          <w:szCs w:val="24"/>
        </w:rPr>
        <w:br/>
        <w:t xml:space="preserve">       tijdens thuiswedstrijden van RKC.</w:t>
      </w:r>
      <w:r>
        <w:rPr>
          <w:rFonts w:ascii="Arial" w:hAnsi="Arial" w:cs="Arial"/>
          <w:sz w:val="24"/>
          <w:szCs w:val="24"/>
        </w:rPr>
        <w:br/>
        <w:t xml:space="preserve">       V</w:t>
      </w:r>
      <w:r w:rsidRPr="00095C5A">
        <w:rPr>
          <w:rFonts w:ascii="Arial" w:hAnsi="Arial" w:cs="Arial"/>
          <w:sz w:val="24"/>
          <w:szCs w:val="24"/>
        </w:rPr>
        <w:t xml:space="preserve">erwerk de definitie van het kernconcept macht op een juiste wijze en </w:t>
      </w:r>
      <w:r>
        <w:rPr>
          <w:rFonts w:ascii="Arial" w:hAnsi="Arial" w:cs="Arial"/>
          <w:sz w:val="24"/>
          <w:szCs w:val="24"/>
        </w:rPr>
        <w:br/>
        <w:t xml:space="preserve">       </w:t>
      </w:r>
      <w:r w:rsidRPr="00095C5A">
        <w:rPr>
          <w:rFonts w:ascii="Arial" w:hAnsi="Arial" w:cs="Arial"/>
          <w:sz w:val="24"/>
          <w:szCs w:val="24"/>
        </w:rPr>
        <w:t>geef daar een passend voorbeeld bij</w:t>
      </w:r>
      <w:r>
        <w:rPr>
          <w:rFonts w:ascii="Arial" w:hAnsi="Arial" w:cs="Arial"/>
          <w:sz w:val="24"/>
          <w:szCs w:val="24"/>
        </w:rPr>
        <w:t xml:space="preserve"> uit de bovenstaande bron.</w:t>
      </w:r>
    </w:p>
    <w:p w14:paraId="40968163" w14:textId="77777777" w:rsidR="00FE2354" w:rsidRPr="001412E7" w:rsidRDefault="00FE2354" w:rsidP="00FE2354">
      <w:pPr>
        <w:rPr>
          <w:rFonts w:ascii="Arial" w:hAnsi="Arial" w:cs="Arial"/>
          <w:sz w:val="24"/>
          <w:szCs w:val="24"/>
        </w:rPr>
      </w:pPr>
    </w:p>
    <w:p w14:paraId="68EE9AAA" w14:textId="77777777" w:rsidR="00FE2354" w:rsidRPr="003B7790" w:rsidRDefault="00FE2354" w:rsidP="00FE2354">
      <w:pPr>
        <w:rPr>
          <w:rFonts w:ascii="Arial" w:hAnsi="Arial" w:cs="Arial"/>
          <w:sz w:val="24"/>
          <w:szCs w:val="24"/>
        </w:rPr>
      </w:pPr>
    </w:p>
    <w:p w14:paraId="24B05496" w14:textId="77777777" w:rsidR="00FE2354" w:rsidRPr="003B7790" w:rsidRDefault="00FE2354" w:rsidP="00FE2354">
      <w:pPr>
        <w:rPr>
          <w:rFonts w:ascii="Arial" w:hAnsi="Arial" w:cs="Arial"/>
          <w:sz w:val="24"/>
          <w:szCs w:val="24"/>
        </w:rPr>
      </w:pPr>
    </w:p>
    <w:p w14:paraId="725F06F4" w14:textId="77777777" w:rsidR="00A146CB" w:rsidRDefault="00FE2354"/>
    <w:sectPr w:rsidR="00A146C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160EA3"/>
    <w:multiLevelType w:val="hybridMultilevel"/>
    <w:tmpl w:val="7EE0E3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719406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A2B"/>
    <w:rsid w:val="00126BC0"/>
    <w:rsid w:val="00582112"/>
    <w:rsid w:val="00987A2B"/>
    <w:rsid w:val="00CE4D40"/>
    <w:rsid w:val="00FE235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F06DB"/>
  <w15:chartTrackingRefBased/>
  <w15:docId w15:val="{76BA4471-1EB6-49B1-AE17-B5D4427C9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87A2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87A2B"/>
    <w:pPr>
      <w:ind w:left="720"/>
      <w:contextualSpacing/>
    </w:pPr>
  </w:style>
  <w:style w:type="paragraph" w:styleId="Geenafstand">
    <w:name w:val="No Spacing"/>
    <w:uiPriority w:val="1"/>
    <w:qFormat/>
    <w:rsid w:val="00987A2B"/>
    <w:pPr>
      <w:spacing w:after="0" w:line="240" w:lineRule="auto"/>
    </w:pPr>
  </w:style>
  <w:style w:type="table" w:styleId="Tabelraster">
    <w:name w:val="Table Grid"/>
    <w:basedOn w:val="Standaardtabel"/>
    <w:uiPriority w:val="39"/>
    <w:rsid w:val="00FE2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paragraph">
    <w:name w:val="article__paragraph"/>
    <w:basedOn w:val="Standaard"/>
    <w:rsid w:val="00FE2354"/>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742</Words>
  <Characters>4082</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Fluitsma, DWPM (Daniel)</dc:creator>
  <cp:keywords/>
  <dc:description/>
  <cp:lastModifiedBy>Fluitsma, D.W.P.M. (Daniel)</cp:lastModifiedBy>
  <cp:revision>3</cp:revision>
  <dcterms:created xsi:type="dcterms:W3CDTF">2018-09-03T08:19:00Z</dcterms:created>
  <dcterms:modified xsi:type="dcterms:W3CDTF">2022-09-23T10:37:00Z</dcterms:modified>
</cp:coreProperties>
</file>